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7B" w:rsidRPr="00A457D6" w:rsidRDefault="001D77C7" w:rsidP="00654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  <w:r w:rsidRPr="001D77C7">
        <w:rPr>
          <w:rFonts w:cstheme="minorHAnsi"/>
          <w:b/>
          <w:bCs/>
          <w:i/>
          <w:iCs/>
          <w:sz w:val="28"/>
          <w:szCs w:val="28"/>
        </w:rPr>
        <w:t>ALICE MILLER</w:t>
      </w:r>
      <w:r w:rsidRPr="001D77C7">
        <w:t xml:space="preserve"> </w:t>
      </w:r>
      <w:r w:rsidRPr="001D77C7">
        <w:rPr>
          <w:rFonts w:cstheme="minorHAnsi"/>
          <w:b/>
          <w:bCs/>
          <w:i/>
          <w:iCs/>
          <w:sz w:val="28"/>
          <w:szCs w:val="28"/>
        </w:rPr>
        <w:t>SCHOOL</w:t>
      </w:r>
      <w:r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65467B" w:rsidRPr="00A457D6">
        <w:rPr>
          <w:rFonts w:cstheme="minorHAnsi"/>
          <w:b/>
          <w:bCs/>
          <w:i/>
          <w:iCs/>
          <w:sz w:val="28"/>
          <w:szCs w:val="28"/>
        </w:rPr>
        <w:t>SPECIAL ASSISTANCE POLICY</w:t>
      </w:r>
    </w:p>
    <w:p w:rsidR="00A2453E" w:rsidRPr="00A2453E" w:rsidRDefault="00A2453E" w:rsidP="00654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A2453E" w:rsidRPr="00A2453E" w:rsidRDefault="00A2453E" w:rsidP="00654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65467B" w:rsidRPr="00A2453E" w:rsidRDefault="0065467B" w:rsidP="00654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453E">
        <w:rPr>
          <w:rFonts w:cstheme="minorHAnsi"/>
          <w:b/>
          <w:bCs/>
          <w:sz w:val="24"/>
          <w:szCs w:val="24"/>
        </w:rPr>
        <w:t>PURPOSE:</w:t>
      </w:r>
    </w:p>
    <w:p w:rsidR="00A2453E" w:rsidRPr="00A2453E" w:rsidRDefault="00A2453E" w:rsidP="00654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5467B" w:rsidRPr="00A2453E" w:rsidRDefault="0065467B" w:rsidP="006546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453E">
        <w:rPr>
          <w:rFonts w:cstheme="minorHAnsi"/>
          <w:sz w:val="24"/>
          <w:szCs w:val="24"/>
        </w:rPr>
        <w:t>To provide resources and support the learning of all children requiring special assistance. This</w:t>
      </w:r>
      <w:r w:rsidR="00A2453E" w:rsidRPr="00A2453E">
        <w:rPr>
          <w:rFonts w:cstheme="minorHAnsi"/>
          <w:sz w:val="24"/>
          <w:szCs w:val="24"/>
        </w:rPr>
        <w:t xml:space="preserve"> </w:t>
      </w:r>
      <w:r w:rsidRPr="00A2453E">
        <w:rPr>
          <w:rFonts w:cstheme="minorHAnsi"/>
          <w:sz w:val="24"/>
          <w:szCs w:val="24"/>
        </w:rPr>
        <w:t xml:space="preserve">includes children with learning difficulties, </w:t>
      </w:r>
      <w:r w:rsidR="005E09DF">
        <w:rPr>
          <w:rFonts w:cstheme="minorHAnsi"/>
          <w:sz w:val="24"/>
          <w:szCs w:val="24"/>
        </w:rPr>
        <w:t xml:space="preserve">children who might benefit from </w:t>
      </w:r>
      <w:r w:rsidRPr="00A2453E">
        <w:rPr>
          <w:rFonts w:cstheme="minorHAnsi"/>
          <w:sz w:val="24"/>
          <w:szCs w:val="24"/>
        </w:rPr>
        <w:t xml:space="preserve">accelerated learning, </w:t>
      </w:r>
      <w:r w:rsidR="005E09DF">
        <w:rPr>
          <w:rFonts w:cstheme="minorHAnsi"/>
          <w:sz w:val="24"/>
          <w:szCs w:val="24"/>
        </w:rPr>
        <w:t>children with particular physical and/or social needs.</w:t>
      </w:r>
    </w:p>
    <w:p w:rsidR="00A2453E" w:rsidRPr="00A2453E" w:rsidRDefault="00A2453E" w:rsidP="006546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5467B" w:rsidRPr="00A2453E" w:rsidRDefault="0065467B" w:rsidP="00654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453E">
        <w:rPr>
          <w:rFonts w:cstheme="minorHAnsi"/>
          <w:b/>
          <w:bCs/>
          <w:sz w:val="24"/>
          <w:szCs w:val="24"/>
        </w:rPr>
        <w:t>GUIDELINES:</w:t>
      </w:r>
    </w:p>
    <w:p w:rsidR="00A2453E" w:rsidRPr="00A2453E" w:rsidRDefault="00A2453E" w:rsidP="00654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5467B" w:rsidRPr="00A2453E" w:rsidRDefault="0065467B" w:rsidP="006546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453E">
        <w:rPr>
          <w:rFonts w:cstheme="minorHAnsi"/>
          <w:sz w:val="24"/>
          <w:szCs w:val="24"/>
        </w:rPr>
        <w:t xml:space="preserve">Teaching and learning strategies which cater for all ability levels will continue to be </w:t>
      </w:r>
      <w:r w:rsidR="00A2453E" w:rsidRPr="00A2453E">
        <w:rPr>
          <w:rFonts w:cstheme="minorHAnsi"/>
          <w:sz w:val="24"/>
          <w:szCs w:val="24"/>
        </w:rPr>
        <w:t>developed. Early</w:t>
      </w:r>
      <w:r w:rsidRPr="00A2453E">
        <w:rPr>
          <w:rFonts w:cstheme="minorHAnsi"/>
          <w:sz w:val="24"/>
          <w:szCs w:val="24"/>
        </w:rPr>
        <w:t xml:space="preserve"> identification and intervention of students requiring special assistance is important.</w:t>
      </w:r>
      <w:r w:rsidR="00A2453E" w:rsidRPr="00A2453E">
        <w:rPr>
          <w:rFonts w:cstheme="minorHAnsi"/>
          <w:sz w:val="24"/>
          <w:szCs w:val="24"/>
        </w:rPr>
        <w:t xml:space="preserve"> S</w:t>
      </w:r>
      <w:r w:rsidRPr="00A2453E">
        <w:rPr>
          <w:rFonts w:cstheme="minorHAnsi"/>
          <w:sz w:val="24"/>
          <w:szCs w:val="24"/>
        </w:rPr>
        <w:t>upport and resources should be allocated to younger children at risk so that concerns can be</w:t>
      </w:r>
      <w:r w:rsidR="00A2453E" w:rsidRPr="00A2453E">
        <w:rPr>
          <w:rFonts w:cstheme="minorHAnsi"/>
          <w:sz w:val="24"/>
          <w:szCs w:val="24"/>
        </w:rPr>
        <w:t xml:space="preserve"> </w:t>
      </w:r>
      <w:r w:rsidRPr="00A2453E">
        <w:rPr>
          <w:rFonts w:cstheme="minorHAnsi"/>
          <w:sz w:val="24"/>
          <w:szCs w:val="24"/>
        </w:rPr>
        <w:t>addressed or reduced as soon as possible.</w:t>
      </w:r>
      <w:r w:rsidR="00A2453E">
        <w:rPr>
          <w:rFonts w:cstheme="minorHAnsi"/>
          <w:sz w:val="24"/>
          <w:szCs w:val="24"/>
        </w:rPr>
        <w:t xml:space="preserve"> I</w:t>
      </w:r>
      <w:r w:rsidR="00A2453E" w:rsidRPr="00A2453E">
        <w:rPr>
          <w:rFonts w:cstheme="minorHAnsi"/>
          <w:sz w:val="24"/>
          <w:szCs w:val="24"/>
        </w:rPr>
        <w:t xml:space="preserve">t is important to try to achieve close </w:t>
      </w:r>
      <w:r w:rsidRPr="00A2453E">
        <w:rPr>
          <w:rFonts w:cstheme="minorHAnsi"/>
          <w:sz w:val="24"/>
          <w:szCs w:val="24"/>
        </w:rPr>
        <w:t>cooperation between home, class teachers, special assistance staff and other district</w:t>
      </w:r>
      <w:r w:rsidR="00A2453E" w:rsidRPr="00A2453E">
        <w:rPr>
          <w:rFonts w:cstheme="minorHAnsi"/>
          <w:sz w:val="24"/>
          <w:szCs w:val="24"/>
        </w:rPr>
        <w:t xml:space="preserve"> </w:t>
      </w:r>
      <w:r w:rsidRPr="00A2453E">
        <w:rPr>
          <w:rFonts w:cstheme="minorHAnsi"/>
          <w:sz w:val="24"/>
          <w:szCs w:val="24"/>
        </w:rPr>
        <w:t>services.</w:t>
      </w:r>
    </w:p>
    <w:p w:rsidR="00A2453E" w:rsidRDefault="00A2453E" w:rsidP="006546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5467B" w:rsidRPr="00A2453E" w:rsidRDefault="0065467B" w:rsidP="006546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453E">
        <w:rPr>
          <w:rFonts w:cstheme="minorHAnsi"/>
          <w:sz w:val="24"/>
          <w:szCs w:val="24"/>
        </w:rPr>
        <w:t xml:space="preserve">The teacher </w:t>
      </w:r>
      <w:r w:rsidR="00846F1C">
        <w:rPr>
          <w:rFonts w:cstheme="minorHAnsi"/>
          <w:sz w:val="24"/>
          <w:szCs w:val="24"/>
        </w:rPr>
        <w:t xml:space="preserve">nominated as responsible for pastoral care of the student concerned is, in conjunction with special assistance teachers, </w:t>
      </w:r>
      <w:r w:rsidRPr="00A2453E">
        <w:rPr>
          <w:rFonts w:cstheme="minorHAnsi"/>
          <w:sz w:val="24"/>
          <w:szCs w:val="24"/>
        </w:rPr>
        <w:t>responsible for the</w:t>
      </w:r>
      <w:r w:rsidR="00846F1C">
        <w:rPr>
          <w:rFonts w:cstheme="minorHAnsi"/>
          <w:sz w:val="24"/>
          <w:szCs w:val="24"/>
        </w:rPr>
        <w:t xml:space="preserve"> </w:t>
      </w:r>
      <w:r w:rsidRPr="00A2453E">
        <w:rPr>
          <w:rFonts w:cstheme="minorHAnsi"/>
          <w:sz w:val="24"/>
          <w:szCs w:val="24"/>
        </w:rPr>
        <w:t xml:space="preserve">development of individual learning </w:t>
      </w:r>
      <w:r w:rsidR="005E09DF" w:rsidRPr="00A2453E">
        <w:rPr>
          <w:rFonts w:cstheme="minorHAnsi"/>
          <w:sz w:val="24"/>
          <w:szCs w:val="24"/>
        </w:rPr>
        <w:t>plans</w:t>
      </w:r>
      <w:r w:rsidR="005E09DF">
        <w:rPr>
          <w:rFonts w:cstheme="minorHAnsi"/>
          <w:sz w:val="24"/>
          <w:szCs w:val="24"/>
        </w:rPr>
        <w:t>,</w:t>
      </w:r>
      <w:r w:rsidR="005E09DF" w:rsidRPr="001D77C7">
        <w:rPr>
          <w:rFonts w:cstheme="minorHAnsi"/>
          <w:sz w:val="24"/>
          <w:szCs w:val="24"/>
        </w:rPr>
        <w:t xml:space="preserve"> where</w:t>
      </w:r>
      <w:r w:rsidR="001D77C7">
        <w:rPr>
          <w:rFonts w:cstheme="minorHAnsi"/>
          <w:sz w:val="24"/>
          <w:szCs w:val="24"/>
        </w:rPr>
        <w:t xml:space="preserve"> </w:t>
      </w:r>
      <w:r w:rsidR="001D77C7" w:rsidRPr="001D77C7">
        <w:rPr>
          <w:rFonts w:cstheme="minorHAnsi"/>
          <w:sz w:val="24"/>
          <w:szCs w:val="24"/>
        </w:rPr>
        <w:t>helpful</w:t>
      </w:r>
      <w:r w:rsidR="001D77C7">
        <w:rPr>
          <w:rFonts w:cstheme="minorHAnsi"/>
          <w:sz w:val="24"/>
          <w:szCs w:val="24"/>
        </w:rPr>
        <w:t xml:space="preserve"> </w:t>
      </w:r>
      <w:r w:rsidR="001D77C7" w:rsidRPr="001D77C7">
        <w:rPr>
          <w:rFonts w:cstheme="minorHAnsi"/>
          <w:sz w:val="24"/>
          <w:szCs w:val="24"/>
        </w:rPr>
        <w:t>and</w:t>
      </w:r>
      <w:r w:rsidR="001D77C7">
        <w:rPr>
          <w:rFonts w:cstheme="minorHAnsi"/>
          <w:sz w:val="24"/>
          <w:szCs w:val="24"/>
        </w:rPr>
        <w:t xml:space="preserve"> </w:t>
      </w:r>
      <w:r w:rsidRPr="00A2453E">
        <w:rPr>
          <w:rFonts w:cstheme="minorHAnsi"/>
          <w:sz w:val="24"/>
          <w:szCs w:val="24"/>
        </w:rPr>
        <w:t>appropriate</w:t>
      </w:r>
      <w:r w:rsidR="005E09DF">
        <w:rPr>
          <w:rFonts w:cstheme="minorHAnsi"/>
          <w:sz w:val="24"/>
          <w:szCs w:val="24"/>
        </w:rPr>
        <w:t>,</w:t>
      </w:r>
      <w:r w:rsidRPr="00A2453E">
        <w:rPr>
          <w:rFonts w:cstheme="minorHAnsi"/>
          <w:sz w:val="24"/>
          <w:szCs w:val="24"/>
        </w:rPr>
        <w:t xml:space="preserve"> for each child with specific learning</w:t>
      </w:r>
      <w:r w:rsidR="00846F1C">
        <w:rPr>
          <w:rFonts w:cstheme="minorHAnsi"/>
          <w:sz w:val="24"/>
          <w:szCs w:val="24"/>
        </w:rPr>
        <w:t xml:space="preserve"> </w:t>
      </w:r>
      <w:r w:rsidRPr="00A2453E">
        <w:rPr>
          <w:rFonts w:cstheme="minorHAnsi"/>
          <w:sz w:val="24"/>
          <w:szCs w:val="24"/>
        </w:rPr>
        <w:t>needs.</w:t>
      </w:r>
    </w:p>
    <w:p w:rsidR="00A2453E" w:rsidRDefault="00A2453E" w:rsidP="006546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5467B" w:rsidRDefault="0065467B" w:rsidP="00654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453E">
        <w:rPr>
          <w:rFonts w:cstheme="minorHAnsi"/>
          <w:b/>
          <w:bCs/>
          <w:sz w:val="24"/>
          <w:szCs w:val="24"/>
        </w:rPr>
        <w:t>IMPLEMENTATION:</w:t>
      </w:r>
    </w:p>
    <w:p w:rsidR="00A2453E" w:rsidRDefault="00A2453E" w:rsidP="006546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5467B" w:rsidRPr="00A2453E" w:rsidRDefault="0065467B" w:rsidP="00A245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453E">
        <w:rPr>
          <w:rFonts w:cstheme="minorHAnsi"/>
          <w:sz w:val="24"/>
          <w:szCs w:val="24"/>
        </w:rPr>
        <w:t>Establish a clearly defined process of identification, planning, support, implementation and</w:t>
      </w:r>
      <w:r w:rsidR="00A2453E" w:rsidRPr="00A2453E">
        <w:rPr>
          <w:rFonts w:cstheme="minorHAnsi"/>
          <w:sz w:val="24"/>
          <w:szCs w:val="24"/>
        </w:rPr>
        <w:t xml:space="preserve"> </w:t>
      </w:r>
      <w:r w:rsidRPr="00A2453E">
        <w:rPr>
          <w:rFonts w:cstheme="minorHAnsi"/>
          <w:sz w:val="24"/>
          <w:szCs w:val="24"/>
        </w:rPr>
        <w:t>monitoring.</w:t>
      </w:r>
    </w:p>
    <w:p w:rsidR="0065467B" w:rsidRPr="00A2453E" w:rsidRDefault="0065467B" w:rsidP="00A245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453E">
        <w:rPr>
          <w:rFonts w:cstheme="minorHAnsi"/>
          <w:sz w:val="24"/>
          <w:szCs w:val="24"/>
        </w:rPr>
        <w:t>Ensure that appropriate special assistance resources are purchased and suitable outside support</w:t>
      </w:r>
      <w:r w:rsidR="00A2453E">
        <w:rPr>
          <w:rFonts w:cstheme="minorHAnsi"/>
          <w:sz w:val="24"/>
          <w:szCs w:val="24"/>
        </w:rPr>
        <w:t xml:space="preserve"> </w:t>
      </w:r>
      <w:r w:rsidRPr="00A2453E">
        <w:rPr>
          <w:rFonts w:cstheme="minorHAnsi"/>
          <w:sz w:val="24"/>
          <w:szCs w:val="24"/>
        </w:rPr>
        <w:t>and referral agencies utilised.</w:t>
      </w:r>
    </w:p>
    <w:p w:rsidR="0065467B" w:rsidRPr="00846F1C" w:rsidRDefault="0065467B" w:rsidP="00A245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46F1C">
        <w:rPr>
          <w:rFonts w:cstheme="minorHAnsi"/>
          <w:sz w:val="24"/>
          <w:szCs w:val="24"/>
        </w:rPr>
        <w:t xml:space="preserve">Section </w:t>
      </w:r>
      <w:r w:rsidR="00846F1C">
        <w:rPr>
          <w:rFonts w:cstheme="minorHAnsi"/>
          <w:sz w:val="24"/>
          <w:szCs w:val="24"/>
        </w:rPr>
        <w:t xml:space="preserve">(i.e. pastoral care) </w:t>
      </w:r>
      <w:r w:rsidRPr="00846F1C">
        <w:rPr>
          <w:rFonts w:cstheme="minorHAnsi"/>
          <w:sz w:val="24"/>
          <w:szCs w:val="24"/>
        </w:rPr>
        <w:t>teachers decide on special assistance priorities and devise a plan as to how these</w:t>
      </w:r>
      <w:r w:rsidR="00846F1C" w:rsidRPr="00846F1C">
        <w:rPr>
          <w:rFonts w:cstheme="minorHAnsi"/>
          <w:sz w:val="24"/>
          <w:szCs w:val="24"/>
        </w:rPr>
        <w:t xml:space="preserve"> </w:t>
      </w:r>
      <w:r w:rsidRPr="00846F1C">
        <w:rPr>
          <w:rFonts w:cstheme="minorHAnsi"/>
          <w:sz w:val="24"/>
          <w:szCs w:val="24"/>
        </w:rPr>
        <w:t>can best be addressed.</w:t>
      </w:r>
    </w:p>
    <w:p w:rsidR="0065467B" w:rsidRPr="00846F1C" w:rsidRDefault="0065467B" w:rsidP="00A245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46F1C">
        <w:rPr>
          <w:rFonts w:cstheme="minorHAnsi"/>
          <w:sz w:val="24"/>
          <w:szCs w:val="24"/>
        </w:rPr>
        <w:t>Parents will be kept fully informed of assistance being given and encouraged to take an active</w:t>
      </w:r>
      <w:r w:rsidR="00846F1C">
        <w:rPr>
          <w:rFonts w:cstheme="minorHAnsi"/>
          <w:sz w:val="24"/>
          <w:szCs w:val="24"/>
        </w:rPr>
        <w:t xml:space="preserve"> </w:t>
      </w:r>
      <w:r w:rsidRPr="00846F1C">
        <w:rPr>
          <w:rFonts w:cstheme="minorHAnsi"/>
          <w:sz w:val="24"/>
          <w:szCs w:val="24"/>
        </w:rPr>
        <w:t>part in their child’s learning.</w:t>
      </w:r>
    </w:p>
    <w:p w:rsidR="0065467B" w:rsidRPr="00846F1C" w:rsidRDefault="0065467B" w:rsidP="00A245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46F1C">
        <w:rPr>
          <w:rFonts w:cstheme="minorHAnsi"/>
          <w:sz w:val="24"/>
          <w:szCs w:val="24"/>
        </w:rPr>
        <w:t xml:space="preserve">Provision of training for teachers for other ‘special programs’, as </w:t>
      </w:r>
      <w:r w:rsidR="00846F1C" w:rsidRPr="00846F1C">
        <w:rPr>
          <w:rFonts w:cstheme="minorHAnsi"/>
          <w:sz w:val="24"/>
          <w:szCs w:val="24"/>
        </w:rPr>
        <w:t>required</w:t>
      </w:r>
      <w:r w:rsidRPr="00846F1C">
        <w:rPr>
          <w:rFonts w:cstheme="minorHAnsi"/>
          <w:sz w:val="24"/>
          <w:szCs w:val="24"/>
        </w:rPr>
        <w:t>.</w:t>
      </w:r>
    </w:p>
    <w:p w:rsidR="0065467B" w:rsidRPr="00846F1C" w:rsidRDefault="0065467B" w:rsidP="00846F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46F1C">
        <w:rPr>
          <w:rFonts w:cstheme="minorHAnsi"/>
          <w:sz w:val="24"/>
          <w:szCs w:val="24"/>
        </w:rPr>
        <w:t xml:space="preserve">Student Support Group (SSG) meetings to be held </w:t>
      </w:r>
      <w:r w:rsidR="00846F1C" w:rsidRPr="00846F1C">
        <w:rPr>
          <w:rFonts w:cstheme="minorHAnsi"/>
          <w:sz w:val="24"/>
          <w:szCs w:val="24"/>
        </w:rPr>
        <w:t xml:space="preserve">if and when needed </w:t>
      </w:r>
      <w:r w:rsidRPr="00846F1C">
        <w:rPr>
          <w:rFonts w:cstheme="minorHAnsi"/>
          <w:sz w:val="24"/>
          <w:szCs w:val="24"/>
        </w:rPr>
        <w:t>to review goals and progress with</w:t>
      </w:r>
      <w:r w:rsidR="00846F1C" w:rsidRPr="00846F1C">
        <w:rPr>
          <w:rFonts w:cstheme="minorHAnsi"/>
          <w:sz w:val="24"/>
          <w:szCs w:val="24"/>
        </w:rPr>
        <w:t xml:space="preserve"> </w:t>
      </w:r>
      <w:r w:rsidRPr="00846F1C">
        <w:rPr>
          <w:rFonts w:cstheme="minorHAnsi"/>
          <w:sz w:val="24"/>
          <w:szCs w:val="24"/>
        </w:rPr>
        <w:t>the parents, teachers</w:t>
      </w:r>
      <w:r w:rsidR="00846F1C">
        <w:rPr>
          <w:rFonts w:cstheme="minorHAnsi"/>
          <w:sz w:val="24"/>
          <w:szCs w:val="24"/>
        </w:rPr>
        <w:t xml:space="preserve"> – </w:t>
      </w:r>
      <w:r w:rsidR="00846F1C" w:rsidRPr="00846F1C">
        <w:rPr>
          <w:rFonts w:cstheme="minorHAnsi"/>
          <w:sz w:val="24"/>
          <w:szCs w:val="24"/>
        </w:rPr>
        <w:t xml:space="preserve">and Principal or Head of Campus </w:t>
      </w:r>
      <w:r w:rsidRPr="00846F1C">
        <w:rPr>
          <w:rFonts w:cstheme="minorHAnsi"/>
          <w:sz w:val="24"/>
          <w:szCs w:val="24"/>
        </w:rPr>
        <w:t>if required.</w:t>
      </w:r>
    </w:p>
    <w:p w:rsidR="008913B4" w:rsidRDefault="0065467B" w:rsidP="00A245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453E">
        <w:rPr>
          <w:rFonts w:cstheme="minorHAnsi"/>
          <w:sz w:val="24"/>
          <w:szCs w:val="24"/>
        </w:rPr>
        <w:t>Individual Learning Programs to be devised and implemented as required.</w:t>
      </w:r>
    </w:p>
    <w:p w:rsidR="00846F1C" w:rsidRDefault="00846F1C" w:rsidP="00846F1C">
      <w:pPr>
        <w:rPr>
          <w:rFonts w:cstheme="minorHAnsi"/>
          <w:sz w:val="24"/>
          <w:szCs w:val="24"/>
        </w:rPr>
      </w:pPr>
    </w:p>
    <w:p w:rsidR="00A457D6" w:rsidRDefault="00A457D6" w:rsidP="00846F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Reviewed in January 2018</w:t>
      </w:r>
    </w:p>
    <w:p w:rsidR="005E09DF" w:rsidRDefault="00A457D6" w:rsidP="00846F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Review: January 2020</w:t>
      </w:r>
    </w:p>
    <w:p w:rsidR="005E09DF" w:rsidRDefault="005E09DF" w:rsidP="00846F1C">
      <w:pPr>
        <w:rPr>
          <w:rFonts w:cstheme="minorHAnsi"/>
          <w:sz w:val="24"/>
          <w:szCs w:val="24"/>
        </w:rPr>
      </w:pPr>
    </w:p>
    <w:p w:rsidR="005E09DF" w:rsidRPr="005E09DF" w:rsidRDefault="005E09DF" w:rsidP="005E09DF">
      <w:pPr>
        <w:rPr>
          <w:rFonts w:cstheme="minorHAnsi"/>
          <w:sz w:val="24"/>
          <w:szCs w:val="24"/>
        </w:rPr>
      </w:pPr>
      <w:r w:rsidRPr="005E09DF">
        <w:rPr>
          <w:rFonts w:cstheme="minorHAnsi"/>
          <w:sz w:val="24"/>
          <w:szCs w:val="24"/>
        </w:rPr>
        <w:t xml:space="preserve">Checked and altered/edited January 21 2019 </w:t>
      </w:r>
    </w:p>
    <w:p w:rsidR="005E09DF" w:rsidRPr="00846F1C" w:rsidRDefault="005E09DF" w:rsidP="00846F1C">
      <w:pPr>
        <w:rPr>
          <w:rFonts w:cstheme="minorHAnsi"/>
          <w:sz w:val="24"/>
          <w:szCs w:val="24"/>
        </w:rPr>
      </w:pPr>
      <w:r w:rsidRPr="005E09DF">
        <w:rPr>
          <w:rFonts w:cstheme="minorHAnsi"/>
          <w:sz w:val="24"/>
          <w:szCs w:val="24"/>
        </w:rPr>
        <w:t xml:space="preserve">John Marsden </w:t>
      </w:r>
      <w:bookmarkStart w:id="0" w:name="_GoBack"/>
      <w:bookmarkEnd w:id="0"/>
    </w:p>
    <w:sectPr w:rsidR="005E09DF" w:rsidRPr="00846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E7044"/>
    <w:multiLevelType w:val="hybridMultilevel"/>
    <w:tmpl w:val="81B6A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A41432B-BF80-49C9-A0DC-DF6BCDA8ADA0}"/>
    <w:docVar w:name="dgnword-eventsink" w:val="530509600"/>
  </w:docVars>
  <w:rsids>
    <w:rsidRoot w:val="0065467B"/>
    <w:rsid w:val="001D77C7"/>
    <w:rsid w:val="00235956"/>
    <w:rsid w:val="005E09DF"/>
    <w:rsid w:val="0065467B"/>
    <w:rsid w:val="00846F1C"/>
    <w:rsid w:val="008913B4"/>
    <w:rsid w:val="00A2453E"/>
    <w:rsid w:val="00A4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30301-5A50-4D65-874C-3B2EF046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Marsden</dc:creator>
  <cp:keywords/>
  <dc:description/>
  <cp:lastModifiedBy>John Marsden</cp:lastModifiedBy>
  <cp:revision>4</cp:revision>
  <dcterms:created xsi:type="dcterms:W3CDTF">2018-04-11T03:28:00Z</dcterms:created>
  <dcterms:modified xsi:type="dcterms:W3CDTF">2019-01-21T02:41:00Z</dcterms:modified>
</cp:coreProperties>
</file>